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8D55" w14:textId="12099EFF" w:rsidR="0031658D" w:rsidRDefault="00BD2DAA">
      <w:r>
        <w:t xml:space="preserve">Pädiatrischer Info-Brief an die Eltern mit der </w:t>
      </w:r>
      <w:r w:rsidR="001922EE">
        <w:t>Bitte, sich</w:t>
      </w:r>
      <w:r>
        <w:t xml:space="preserve"> an die regionalen Abgeordneten zu wenden</w:t>
      </w:r>
    </w:p>
    <w:p w14:paraId="25768336" w14:textId="4E948828" w:rsidR="00BD2DAA" w:rsidRDefault="00BD2DAA"/>
    <w:p w14:paraId="333842B2" w14:textId="1129EE94" w:rsidR="00BD2DAA" w:rsidRDefault="00BD2DAA">
      <w:r>
        <w:t>Liebe Eltern,</w:t>
      </w:r>
    </w:p>
    <w:p w14:paraId="538AA3CA" w14:textId="41EF14BA" w:rsidR="00D9273A" w:rsidRDefault="00D9273A">
      <w:r>
        <w:t>wir Ärzte</w:t>
      </w:r>
      <w:r w:rsidR="00916DAE">
        <w:t xml:space="preserve"> </w:t>
      </w:r>
      <w:r w:rsidR="001922EE">
        <w:t>und Ärztinnen</w:t>
      </w:r>
      <w:r>
        <w:t xml:space="preserve"> ertragen die Zumutungen aus Politik und Krankenkassen nicht mehr – die Streichung der Neupatientenregelung und die Forderung der Krankenkassen nach </w:t>
      </w:r>
      <w:r w:rsidR="00EF4F73">
        <w:t xml:space="preserve">gesetzlich verordneten </w:t>
      </w:r>
      <w:r>
        <w:t>doppelten Nullrunde</w:t>
      </w:r>
      <w:r w:rsidR="00844A9C">
        <w:t>n</w:t>
      </w:r>
      <w:r>
        <w:t xml:space="preserve"> für die Jahre 2023 und 2024 bringen das Fass zum </w:t>
      </w:r>
      <w:r w:rsidR="001907A9">
        <w:t>Überlaufen</w:t>
      </w:r>
      <w:r>
        <w:t>.</w:t>
      </w:r>
    </w:p>
    <w:p w14:paraId="10B25C57" w14:textId="4BE9128D" w:rsidR="00BD2DAA" w:rsidRDefault="00D9273A">
      <w:r>
        <w:t>Wir niedergelassenen Ärzte</w:t>
      </w:r>
      <w:r w:rsidR="001922EE">
        <w:t xml:space="preserve"> und Ärztinnen</w:t>
      </w:r>
      <w:r>
        <w:t xml:space="preserve"> </w:t>
      </w:r>
      <w:r w:rsidR="00EF4F73">
        <w:t>protestieren</w:t>
      </w:r>
      <w:r>
        <w:t xml:space="preserve"> im Oktober </w:t>
      </w:r>
      <w:r w:rsidR="00BD2DAA">
        <w:t xml:space="preserve">flächendeckend in ganz Deutschland gegen die geplanten Gesetzesänderungen </w:t>
      </w:r>
      <w:r>
        <w:t xml:space="preserve">für Arztpraxen. Es beginnt am Montag, den 10.10.2022 – am Vormittag werden wir für 2 Stunden keine Patienten </w:t>
      </w:r>
      <w:r w:rsidR="00916DAE">
        <w:t>behandeln.</w:t>
      </w:r>
    </w:p>
    <w:p w14:paraId="4410EDDD" w14:textId="5425F9EA" w:rsidR="001674B2" w:rsidRPr="00EF4F73" w:rsidRDefault="001674B2">
      <w:pPr>
        <w:rPr>
          <w:b/>
        </w:rPr>
      </w:pPr>
      <w:r w:rsidRPr="00EF4F73">
        <w:rPr>
          <w:b/>
        </w:rPr>
        <w:t xml:space="preserve">Warum reicht es der Ärzteschaft jetzt? </w:t>
      </w:r>
    </w:p>
    <w:p w14:paraId="440745A2" w14:textId="08C21BE6" w:rsidR="001674B2" w:rsidRDefault="001674B2" w:rsidP="001674B2">
      <w:r>
        <w:t xml:space="preserve">Die Streichung der Neupatientenregelung bedeutet nicht etwa, dass eine Arztprämie für die Annahme von Neupatienten wegfällt. Nein – stellen Sie sich bitte vor, Sie würden nur 85% Ihrer Arbeitsleistung bezahlt bekommen? Ein gutes Gefühl und Motivation würden Sie vermutlich ebenso wenig </w:t>
      </w:r>
      <w:r w:rsidR="00916DAE">
        <w:t>empfinden wie</w:t>
      </w:r>
      <w:r>
        <w:t xml:space="preserve"> die Kinder- und Jugendärzt</w:t>
      </w:r>
      <w:r w:rsidR="001922EE">
        <w:t>e und die Kinder- und Jugendärzt</w:t>
      </w:r>
      <w:r>
        <w:t xml:space="preserve">innen in </w:t>
      </w:r>
      <w:r w:rsidRPr="001922EE">
        <w:t>Hamburg</w:t>
      </w:r>
      <w:r>
        <w:t xml:space="preserve"> – dort werden von 100 Patient</w:t>
      </w:r>
      <w:r w:rsidR="001922EE">
        <w:t>en/Patientinn</w:t>
      </w:r>
      <w:r w:rsidR="00354720">
        <w:t>en</w:t>
      </w:r>
      <w:r>
        <w:t xml:space="preserve"> nur 85 voll bezahlt. Klingt völlig irre – ist es auch und heißt im Gesundheitsjargon „</w:t>
      </w:r>
      <w:r w:rsidR="0073394B">
        <w:t xml:space="preserve">abgestaffelte Bezahlung bei </w:t>
      </w:r>
      <w:r>
        <w:t>Budgetüberschreitung“.</w:t>
      </w:r>
      <w:r w:rsidR="0073394B">
        <w:t xml:space="preserve"> Arbeitsminister Heil würde es </w:t>
      </w:r>
      <w:r w:rsidR="00CA6101">
        <w:t xml:space="preserve">in allen Medien </w:t>
      </w:r>
      <w:r w:rsidR="0073394B">
        <w:t xml:space="preserve">„Lohnraub“ nennen, wenn Arbeitnehmer davon betroffen wären. </w:t>
      </w:r>
    </w:p>
    <w:p w14:paraId="64E3B756" w14:textId="1143ED2C" w:rsidR="00051E0A" w:rsidRPr="00EF4F73" w:rsidRDefault="00051E0A">
      <w:pPr>
        <w:rPr>
          <w:b/>
        </w:rPr>
      </w:pPr>
      <w:r w:rsidRPr="00EF4F73">
        <w:rPr>
          <w:b/>
        </w:rPr>
        <w:t xml:space="preserve">60% der bayerischen kinder- und jugendärztlichen Praxen </w:t>
      </w:r>
      <w:r w:rsidR="00EF4F73" w:rsidRPr="00EF4F73">
        <w:rPr>
          <w:b/>
        </w:rPr>
        <w:t>haben unbesetzte S</w:t>
      </w:r>
      <w:r w:rsidRPr="00EF4F73">
        <w:rPr>
          <w:b/>
        </w:rPr>
        <w:t>tellen</w:t>
      </w:r>
    </w:p>
    <w:p w14:paraId="17CE14BB" w14:textId="70C81ACC" w:rsidR="002651BA" w:rsidRDefault="0073394B" w:rsidP="002651BA">
      <w:r>
        <w:t>Weil der Staat mit zweierlei Maß</w:t>
      </w:r>
      <w:r w:rsidR="001922EE">
        <w:t xml:space="preserve"> misst</w:t>
      </w:r>
      <w:r w:rsidR="009A0441">
        <w:t xml:space="preserve">: In </w:t>
      </w:r>
      <w:r w:rsidR="002651BA">
        <w:t xml:space="preserve">Krankenhäusern </w:t>
      </w:r>
      <w:r w:rsidR="009A0441">
        <w:t xml:space="preserve">gleicht der Staat </w:t>
      </w:r>
      <w:r w:rsidR="002651BA">
        <w:t xml:space="preserve">die Steigerungen der Lohnkosten für </w:t>
      </w:r>
      <w:r>
        <w:t xml:space="preserve">das </w:t>
      </w:r>
      <w:r w:rsidR="002651BA">
        <w:t>Pflegepersonal durch einen Bundeszuschuss aus</w:t>
      </w:r>
      <w:r>
        <w:t>. Wir begrüßen das, fordern aber Gleichbehandlung</w:t>
      </w:r>
      <w:r w:rsidR="009A0441">
        <w:t xml:space="preserve"> für Arztpraxen</w:t>
      </w:r>
      <w:r>
        <w:t>. In der Theorie gibt es für die jährlichen Lohnverhandlungen der Kassenärzte mit den Krankenkassen eine gesetzliche Ausgleichsregelung, die in der Realität aber seit vielen Jahren nicht funktioniert: W</w:t>
      </w:r>
      <w:r w:rsidR="002651BA">
        <w:t xml:space="preserve">ährend der </w:t>
      </w:r>
      <w:r>
        <w:t>Arztlohn (</w:t>
      </w:r>
      <w:r w:rsidR="002651BA">
        <w:t>„orientierende</w:t>
      </w:r>
      <w:r>
        <w:t>r</w:t>
      </w:r>
      <w:r w:rsidR="002651BA">
        <w:t xml:space="preserve"> Punktwert“</w:t>
      </w:r>
      <w:r>
        <w:t>)</w:t>
      </w:r>
      <w:r w:rsidR="002651BA">
        <w:t xml:space="preserve"> seit 2011 um 14,8% gestiegen</w:t>
      </w:r>
      <w:r w:rsidR="009A0441">
        <w:t xml:space="preserve"> ist</w:t>
      </w:r>
      <w:r w:rsidR="002651BA">
        <w:t xml:space="preserve">, </w:t>
      </w:r>
      <w:r w:rsidR="00003C82">
        <w:t>sind</w:t>
      </w:r>
      <w:r w:rsidR="002651BA">
        <w:t xml:space="preserve"> die Löhne unserer Mitarbeiter*innen in dieser Zeit um 45,5% gestiegen</w:t>
      </w:r>
      <w:r w:rsidR="001922EE">
        <w:t xml:space="preserve"> - </w:t>
      </w:r>
      <w:r w:rsidR="009A0441">
        <w:t xml:space="preserve">und </w:t>
      </w:r>
      <w:r>
        <w:t xml:space="preserve">dies bei </w:t>
      </w:r>
      <w:r w:rsidR="009A0441">
        <w:t>einer</w:t>
      </w:r>
      <w:r>
        <w:t xml:space="preserve"> Inflation</w:t>
      </w:r>
      <w:r w:rsidR="009A0441">
        <w:t xml:space="preserve">srate von </w:t>
      </w:r>
      <w:r w:rsidR="002651BA">
        <w:t>23,8%</w:t>
      </w:r>
      <w:r w:rsidR="009A0441">
        <w:t>. Gegensteuern? Nur möglich durch Akkordarbeit</w:t>
      </w:r>
      <w:r w:rsidR="001922EE">
        <w:t>, was heißt,</w:t>
      </w:r>
      <w:r w:rsidR="009A0441">
        <w:t xml:space="preserve"> noch mehr Patienten zu</w:t>
      </w:r>
      <w:r w:rsidR="00EF4F73">
        <w:t xml:space="preserve"> </w:t>
      </w:r>
      <w:r w:rsidR="009A0441">
        <w:t>behandeln. Sie merken es doch selbst, wie hoch der Stresspegel in unseren Praxen geworden ist</w:t>
      </w:r>
      <w:r w:rsidR="00EF4F73">
        <w:t xml:space="preserve"> – nicht schön für Sie und belastend für unsere Teams</w:t>
      </w:r>
      <w:r w:rsidR="009A0441">
        <w:t xml:space="preserve">. </w:t>
      </w:r>
      <w:r w:rsidR="00EF4F73">
        <w:t>Die Auswirkungen für Sie: Nach einer Umfrage haben bereits 40% der bayerischen Praxen Leistungseinschränkungen und/oder Ablehnungen von Patienten</w:t>
      </w:r>
      <w:r w:rsidR="001922EE">
        <w:t xml:space="preserve"> und Patientinnen</w:t>
      </w:r>
      <w:r w:rsidR="00EF4F73">
        <w:t xml:space="preserve"> einführen müssen. </w:t>
      </w:r>
      <w:r w:rsidR="009A0441">
        <w:t xml:space="preserve">Wir verlieren immer mehr </w:t>
      </w:r>
      <w:r w:rsidR="003B6041">
        <w:t xml:space="preserve">Medizinische </w:t>
      </w:r>
      <w:r w:rsidR="002651BA">
        <w:t xml:space="preserve">Fachangestellte </w:t>
      </w:r>
      <w:r w:rsidR="001922EE">
        <w:t xml:space="preserve">an </w:t>
      </w:r>
      <w:proofErr w:type="gramStart"/>
      <w:r w:rsidR="001922EE">
        <w:t>den</w:t>
      </w:r>
      <w:r w:rsidR="00EF4F73">
        <w:t xml:space="preserve"> vergleichsweise</w:t>
      </w:r>
      <w:proofErr w:type="gramEnd"/>
      <w:r w:rsidR="009A0441">
        <w:t xml:space="preserve"> </w:t>
      </w:r>
      <w:r w:rsidR="00EF4F73">
        <w:t xml:space="preserve">weniger stressigen </w:t>
      </w:r>
      <w:r w:rsidR="009A0441">
        <w:t>Bereich der</w:t>
      </w:r>
      <w:r w:rsidR="002651BA">
        <w:t xml:space="preserve"> Kliniken</w:t>
      </w:r>
      <w:r w:rsidR="00EF4F73">
        <w:t>. D</w:t>
      </w:r>
      <w:r w:rsidR="002651BA">
        <w:t xml:space="preserve">ort </w:t>
      </w:r>
      <w:r w:rsidR="00EF4F73">
        <w:t xml:space="preserve">werden, </w:t>
      </w:r>
      <w:r w:rsidR="009A0441">
        <w:t>aufgrund der staatlichen Besserstellung</w:t>
      </w:r>
      <w:r w:rsidR="00EF4F73">
        <w:t>,</w:t>
      </w:r>
      <w:r w:rsidR="009A0441">
        <w:t xml:space="preserve"> </w:t>
      </w:r>
      <w:r w:rsidR="00EF4F73">
        <w:t xml:space="preserve">zudem </w:t>
      </w:r>
      <w:r w:rsidR="002651BA">
        <w:t xml:space="preserve">bessere Löhne gezahlt. </w:t>
      </w:r>
    </w:p>
    <w:p w14:paraId="3754E9F8" w14:textId="51B9D6E5" w:rsidR="00EF4F73" w:rsidRPr="00EF4F73" w:rsidRDefault="00EF4F73" w:rsidP="002651BA">
      <w:pPr>
        <w:rPr>
          <w:b/>
        </w:rPr>
      </w:pPr>
      <w:r w:rsidRPr="00EF4F73">
        <w:rPr>
          <w:b/>
        </w:rPr>
        <w:t xml:space="preserve">Zusätzliche Belastung durch </w:t>
      </w:r>
      <w:r>
        <w:rPr>
          <w:b/>
        </w:rPr>
        <w:t xml:space="preserve">erzwungene </w:t>
      </w:r>
      <w:r w:rsidR="00E31C6C" w:rsidRPr="00EF4F73">
        <w:rPr>
          <w:b/>
        </w:rPr>
        <w:t>Digitalisierung</w:t>
      </w:r>
      <w:r w:rsidRPr="00EF4F73">
        <w:rPr>
          <w:b/>
        </w:rPr>
        <w:t xml:space="preserve"> ohne Mehrwert</w:t>
      </w:r>
    </w:p>
    <w:p w14:paraId="1856D9EA" w14:textId="0894DAFA" w:rsidR="00003C82" w:rsidRDefault="00EF4F73" w:rsidP="00E31C6C">
      <w:r>
        <w:t>Wir lieben Digitalisierung - wenn Sie uns und Ihnen das Leben leichter macht. Die staatlich verordnete Telematikinfrastruktur hat d</w:t>
      </w:r>
      <w:r w:rsidR="00844A9C">
        <w:t>ie</w:t>
      </w:r>
      <w:r>
        <w:t xml:space="preserve"> Praxen bislang nur Nerven gekostet, </w:t>
      </w:r>
      <w:r w:rsidR="00844A9C">
        <w:t xml:space="preserve">Programmabstürze der Arztverwaltungssoftware vervielfacht und </w:t>
      </w:r>
      <w:r>
        <w:t>hohe Kosten verursacht</w:t>
      </w:r>
      <w:r w:rsidR="00C43408">
        <w:t xml:space="preserve">. </w:t>
      </w:r>
      <w:r w:rsidR="00003C82">
        <w:t xml:space="preserve">Insgesamt werden </w:t>
      </w:r>
      <w:r w:rsidR="00C43408">
        <w:t xml:space="preserve">heute </w:t>
      </w:r>
      <w:r w:rsidR="00003C82">
        <w:t>ca</w:t>
      </w:r>
      <w:r w:rsidR="00FD1918">
        <w:t>. 30% der Arbeitszeit einer Arztpraxis für Verwaltung, bürokratische Anfragen und Fehlerbehebung „verbraucht“!</w:t>
      </w:r>
      <w:r w:rsidR="00C43408">
        <w:t xml:space="preserve"> Dies Zeit geht Ihnen </w:t>
      </w:r>
      <w:r w:rsidR="00A75957">
        <w:t xml:space="preserve">persönlich </w:t>
      </w:r>
      <w:r w:rsidR="00C43408">
        <w:t xml:space="preserve">für die medizinische Behandlung verloren. </w:t>
      </w:r>
    </w:p>
    <w:p w14:paraId="1250D920" w14:textId="5643190F" w:rsidR="00E31C6C" w:rsidRPr="00322E78" w:rsidRDefault="00C43408" w:rsidP="00E31C6C">
      <w:pPr>
        <w:rPr>
          <w:rFonts w:eastAsia="Times New Roman"/>
        </w:rPr>
      </w:pPr>
      <w:r>
        <w:rPr>
          <w:rFonts w:eastAsia="Times New Roman"/>
        </w:rPr>
        <w:t>Krankenkassen lieben es</w:t>
      </w:r>
      <w:r w:rsidR="001922EE">
        <w:rPr>
          <w:rFonts w:eastAsia="Times New Roman"/>
        </w:rPr>
        <w:t>,</w:t>
      </w:r>
      <w:r>
        <w:rPr>
          <w:rFonts w:eastAsia="Times New Roman"/>
        </w:rPr>
        <w:t xml:space="preserve"> ganze Abteilungen zu unterhalten, um Fehlverhalten von Ärzten</w:t>
      </w:r>
      <w:r w:rsidR="001922EE">
        <w:rPr>
          <w:rFonts w:eastAsia="Times New Roman"/>
        </w:rPr>
        <w:t>/Ärztinnen</w:t>
      </w:r>
      <w:r>
        <w:rPr>
          <w:rFonts w:eastAsia="Times New Roman"/>
        </w:rPr>
        <w:t xml:space="preserve"> mit Regressen zu belegen</w:t>
      </w:r>
      <w:r w:rsidR="00A75957">
        <w:rPr>
          <w:rFonts w:eastAsia="Times New Roman"/>
        </w:rPr>
        <w:t xml:space="preserve"> – oft genug geht es dabei </w:t>
      </w:r>
      <w:r w:rsidR="00844A9C">
        <w:rPr>
          <w:rFonts w:eastAsia="Times New Roman"/>
        </w:rPr>
        <w:t xml:space="preserve">z.B. </w:t>
      </w:r>
      <w:r w:rsidR="00A75957">
        <w:rPr>
          <w:rFonts w:eastAsia="Times New Roman"/>
        </w:rPr>
        <w:t xml:space="preserve">nur um die Verwendung eines falschen Formulars. </w:t>
      </w:r>
      <w:r>
        <w:rPr>
          <w:rFonts w:eastAsia="Times New Roman"/>
        </w:rPr>
        <w:t>Für ein</w:t>
      </w:r>
      <w:r w:rsidR="00A75957">
        <w:rPr>
          <w:rFonts w:eastAsia="Times New Roman"/>
        </w:rPr>
        <w:t>e</w:t>
      </w:r>
      <w:r w:rsidRPr="00322E78">
        <w:rPr>
          <w:rFonts w:eastAsia="Times New Roman"/>
        </w:rPr>
        <w:t xml:space="preserve"> „Regressandrohung“ über </w:t>
      </w:r>
      <w:r>
        <w:rPr>
          <w:rFonts w:eastAsia="Times New Roman"/>
        </w:rPr>
        <w:t xml:space="preserve">z.B. </w:t>
      </w:r>
      <w:r w:rsidRPr="00322E78">
        <w:rPr>
          <w:rFonts w:eastAsia="Times New Roman"/>
        </w:rPr>
        <w:t xml:space="preserve">30€ </w:t>
      </w:r>
      <w:r w:rsidR="00A75957">
        <w:rPr>
          <w:rFonts w:eastAsia="Times New Roman"/>
        </w:rPr>
        <w:t xml:space="preserve">wird </w:t>
      </w:r>
      <w:r>
        <w:rPr>
          <w:rFonts w:eastAsia="Times New Roman"/>
        </w:rPr>
        <w:t xml:space="preserve">jeweils mehr als eine Stunde </w:t>
      </w:r>
      <w:r w:rsidR="00A75957">
        <w:rPr>
          <w:rFonts w:eastAsia="Times New Roman"/>
        </w:rPr>
        <w:t>Arztzeit in der Praxis</w:t>
      </w:r>
      <w:r>
        <w:rPr>
          <w:rFonts w:eastAsia="Times New Roman"/>
        </w:rPr>
        <w:t>, bei der kassenärztlichen Vereinigung und in der Krankenkasse verschwend</w:t>
      </w:r>
      <w:r w:rsidR="00A75957">
        <w:rPr>
          <w:rFonts w:eastAsia="Times New Roman"/>
        </w:rPr>
        <w:t xml:space="preserve">et. Das ist </w:t>
      </w:r>
      <w:r>
        <w:rPr>
          <w:rFonts w:eastAsia="Times New Roman"/>
        </w:rPr>
        <w:t>volkswirtschaftlicher Wahnsinn</w:t>
      </w:r>
      <w:r w:rsidR="00844A9C">
        <w:rPr>
          <w:rFonts w:eastAsia="Times New Roman"/>
        </w:rPr>
        <w:t xml:space="preserve"> und w</w:t>
      </w:r>
      <w:r w:rsidR="00E31C6C" w:rsidRPr="00322E78">
        <w:rPr>
          <w:rFonts w:eastAsia="Times New Roman"/>
        </w:rPr>
        <w:t xml:space="preserve">ir </w:t>
      </w:r>
      <w:r>
        <w:rPr>
          <w:rFonts w:eastAsia="Times New Roman"/>
        </w:rPr>
        <w:t xml:space="preserve">fordern </w:t>
      </w:r>
      <w:r w:rsidR="00E31C6C" w:rsidRPr="00322E78">
        <w:rPr>
          <w:rFonts w:eastAsia="Times New Roman"/>
        </w:rPr>
        <w:t>mehr Zeit für unsere Patienten</w:t>
      </w:r>
      <w:r w:rsidR="001922EE">
        <w:rPr>
          <w:rFonts w:eastAsia="Times New Roman"/>
        </w:rPr>
        <w:t>/Patientinnen</w:t>
      </w:r>
      <w:r w:rsidR="00E31C6C" w:rsidRPr="00322E78">
        <w:rPr>
          <w:rFonts w:eastAsia="Times New Roman"/>
        </w:rPr>
        <w:t xml:space="preserve"> und </w:t>
      </w:r>
      <w:r w:rsidR="00E31C6C" w:rsidRPr="00322E78">
        <w:rPr>
          <w:rFonts w:eastAsia="Times New Roman"/>
        </w:rPr>
        <w:lastRenderedPageBreak/>
        <w:t xml:space="preserve">unsere eigentliche ärztlichen </w:t>
      </w:r>
      <w:r>
        <w:rPr>
          <w:rFonts w:eastAsia="Times New Roman"/>
        </w:rPr>
        <w:t xml:space="preserve">Kernaufgaben. Die </w:t>
      </w:r>
      <w:r w:rsidR="00E31C6C" w:rsidRPr="00322E78">
        <w:rPr>
          <w:rFonts w:eastAsia="Times New Roman"/>
        </w:rPr>
        <w:t xml:space="preserve">wertvollste Ressource </w:t>
      </w:r>
      <w:r>
        <w:rPr>
          <w:rFonts w:eastAsia="Times New Roman"/>
        </w:rPr>
        <w:t xml:space="preserve">im Gesundheitswesen der </w:t>
      </w:r>
      <w:r w:rsidR="00E31C6C" w:rsidRPr="00322E78">
        <w:rPr>
          <w:rFonts w:eastAsia="Times New Roman"/>
        </w:rPr>
        <w:t xml:space="preserve">nächsten 10 Jahre </w:t>
      </w:r>
      <w:r>
        <w:rPr>
          <w:rFonts w:eastAsia="Times New Roman"/>
        </w:rPr>
        <w:t>sind unsere Mitarbeiter*</w:t>
      </w:r>
      <w:r w:rsidR="00760072">
        <w:rPr>
          <w:rFonts w:eastAsia="Times New Roman"/>
        </w:rPr>
        <w:t>innen</w:t>
      </w:r>
      <w:r w:rsidR="001922E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31C6C" w:rsidRPr="00322E78">
        <w:rPr>
          <w:rFonts w:eastAsia="Times New Roman"/>
        </w:rPr>
        <w:t xml:space="preserve">und nicht </w:t>
      </w:r>
      <w:r w:rsidR="00A75957">
        <w:rPr>
          <w:rFonts w:eastAsia="Times New Roman"/>
        </w:rPr>
        <w:t xml:space="preserve">das </w:t>
      </w:r>
      <w:r w:rsidR="00E31C6C" w:rsidRPr="00322E78">
        <w:rPr>
          <w:rFonts w:eastAsia="Times New Roman"/>
        </w:rPr>
        <w:t>Controlling, Datenschutz</w:t>
      </w:r>
      <w:r>
        <w:rPr>
          <w:rFonts w:eastAsia="Times New Roman"/>
        </w:rPr>
        <w:t xml:space="preserve"> </w:t>
      </w:r>
      <w:r w:rsidR="00E31C6C" w:rsidRPr="00322E78">
        <w:rPr>
          <w:rFonts w:eastAsia="Times New Roman"/>
        </w:rPr>
        <w:t>und EU-Recht!</w:t>
      </w:r>
    </w:p>
    <w:p w14:paraId="46695F38" w14:textId="77777777" w:rsidR="00C43408" w:rsidRPr="00C43408" w:rsidRDefault="00E31C6C" w:rsidP="002651BA">
      <w:pPr>
        <w:rPr>
          <w:b/>
        </w:rPr>
      </w:pPr>
      <w:r w:rsidRPr="00C43408">
        <w:rPr>
          <w:b/>
        </w:rPr>
        <w:t>Klatschen allein reicht nicht!</w:t>
      </w:r>
      <w:r w:rsidR="00C43408" w:rsidRPr="00C43408">
        <w:rPr>
          <w:b/>
        </w:rPr>
        <w:t xml:space="preserve"> </w:t>
      </w:r>
    </w:p>
    <w:p w14:paraId="5574D353" w14:textId="7A1512BE" w:rsidR="00A75957" w:rsidRDefault="00E31C6C" w:rsidP="002651BA">
      <w:r>
        <w:t>In de</w:t>
      </w:r>
      <w:r w:rsidR="00C43408">
        <w:t xml:space="preserve">r </w:t>
      </w:r>
      <w:r>
        <w:t xml:space="preserve">Pandemie waren </w:t>
      </w:r>
      <w:r w:rsidR="00C43408">
        <w:t>Arztp</w:t>
      </w:r>
      <w:r>
        <w:t>raxen der „ambulante Schutzwall</w:t>
      </w:r>
      <w:r w:rsidR="001922EE">
        <w:t>,</w:t>
      </w:r>
      <w:r>
        <w:t xml:space="preserve">“ </w:t>
      </w:r>
      <w:r w:rsidR="00FD1918">
        <w:t>um</w:t>
      </w:r>
      <w:r>
        <w:t xml:space="preserve"> die Kliniken vor dem Kollaps zu schützen: </w:t>
      </w:r>
      <w:r w:rsidR="00C43408">
        <w:t>Ü</w:t>
      </w:r>
      <w:r>
        <w:t xml:space="preserve">ber 90% der Corona-Patienten </w:t>
      </w:r>
      <w:r w:rsidR="00A75957">
        <w:t xml:space="preserve">haben </w:t>
      </w:r>
      <w:r w:rsidR="00A75957" w:rsidRPr="00A75957">
        <w:rPr>
          <w:u w:val="single"/>
        </w:rPr>
        <w:t>wir</w:t>
      </w:r>
      <w:r w:rsidR="00A75957">
        <w:t xml:space="preserve"> </w:t>
      </w:r>
      <w:r>
        <w:t>behandelt. Politik</w:t>
      </w:r>
      <w:r w:rsidR="00C43408">
        <w:t>er</w:t>
      </w:r>
      <w:r>
        <w:t xml:space="preserve"> </w:t>
      </w:r>
      <w:r w:rsidR="00844A9C">
        <w:t xml:space="preserve">verwenden im Reflex </w:t>
      </w:r>
      <w:r w:rsidR="00C43408">
        <w:t xml:space="preserve">die Schlagworte </w:t>
      </w:r>
      <w:r>
        <w:t xml:space="preserve">„Pflege, Krankenhäuser und </w:t>
      </w:r>
      <w:r w:rsidR="00FD1918">
        <w:t>Intensivstationen</w:t>
      </w:r>
      <w:r>
        <w:t>“. Für unsere Mitarbeiter</w:t>
      </w:r>
      <w:r w:rsidR="001922EE">
        <w:t>*innen</w:t>
      </w:r>
      <w:r>
        <w:t xml:space="preserve"> bleibe</w:t>
      </w:r>
      <w:r w:rsidR="002E09CF">
        <w:t xml:space="preserve">n </w:t>
      </w:r>
      <w:r>
        <w:t xml:space="preserve">nur „warme Worte“: </w:t>
      </w:r>
      <w:r w:rsidR="00C43408">
        <w:t>B</w:t>
      </w:r>
      <w:r>
        <w:t xml:space="preserve">ei sämtlichen Pflegeboni gingen die </w:t>
      </w:r>
      <w:r w:rsidR="003B6041">
        <w:t xml:space="preserve">Medizinischen </w:t>
      </w:r>
      <w:r>
        <w:t>Fachangestellten leer aus</w:t>
      </w:r>
      <w:r w:rsidR="00A75957">
        <w:t>.</w:t>
      </w:r>
    </w:p>
    <w:p w14:paraId="54E9210D" w14:textId="0DB7545E" w:rsidR="00831EDB" w:rsidRDefault="00831EDB" w:rsidP="002651BA">
      <w:r>
        <w:t xml:space="preserve">Bitte unterstützen </w:t>
      </w:r>
      <w:r w:rsidR="00A75957">
        <w:t>S</w:t>
      </w:r>
      <w:r>
        <w:t>ie uns</w:t>
      </w:r>
      <w:r w:rsidR="00A75957">
        <w:t xml:space="preserve"> mit beiliegendem Protestbrief. Wenn Sie Kraft und Zeit finden</w:t>
      </w:r>
      <w:r>
        <w:t xml:space="preserve"> </w:t>
      </w:r>
      <w:r w:rsidR="00A75957">
        <w:t xml:space="preserve">- </w:t>
      </w:r>
      <w:r>
        <w:t xml:space="preserve">wenden </w:t>
      </w:r>
      <w:r w:rsidR="001922EE">
        <w:t xml:space="preserve">Sie </w:t>
      </w:r>
      <w:r>
        <w:t>sich an ihren lokalen Bundestagsabgeordneten</w:t>
      </w:r>
      <w:r w:rsidR="00A75957">
        <w:t xml:space="preserve">. Es ist in Ihrem eigenen Interesse. Fordern </w:t>
      </w:r>
      <w:r w:rsidR="001922EE">
        <w:t xml:space="preserve">Sie </w:t>
      </w:r>
      <w:r w:rsidR="00A75957">
        <w:t xml:space="preserve">Änderungen und Respekt vor der Leistung ein, die </w:t>
      </w:r>
      <w:r w:rsidR="00844A9C">
        <w:t xml:space="preserve">unsere Teams </w:t>
      </w:r>
      <w:r w:rsidR="00A75957">
        <w:t>täglich für Sie stemmen.</w:t>
      </w:r>
    </w:p>
    <w:p w14:paraId="3244A1F3" w14:textId="79CB63B6" w:rsidR="002651BA" w:rsidRDefault="00A35C71">
      <w:r>
        <w:t>Ihre Kinder- und Jugendärzte und Kinder- und Jugendärztinnen</w:t>
      </w:r>
    </w:p>
    <w:sectPr w:rsidR="00265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AA"/>
    <w:rsid w:val="00003C82"/>
    <w:rsid w:val="00051E0A"/>
    <w:rsid w:val="001674B2"/>
    <w:rsid w:val="001907A9"/>
    <w:rsid w:val="001922EE"/>
    <w:rsid w:val="002651BA"/>
    <w:rsid w:val="002E09CF"/>
    <w:rsid w:val="0031658D"/>
    <w:rsid w:val="00354720"/>
    <w:rsid w:val="003B6041"/>
    <w:rsid w:val="00444D15"/>
    <w:rsid w:val="004B4207"/>
    <w:rsid w:val="005116F8"/>
    <w:rsid w:val="00606233"/>
    <w:rsid w:val="007200BD"/>
    <w:rsid w:val="0073394B"/>
    <w:rsid w:val="00760072"/>
    <w:rsid w:val="00831EDB"/>
    <w:rsid w:val="00844A9C"/>
    <w:rsid w:val="00916DAE"/>
    <w:rsid w:val="00935CD0"/>
    <w:rsid w:val="009A0441"/>
    <w:rsid w:val="00A27C8B"/>
    <w:rsid w:val="00A35C71"/>
    <w:rsid w:val="00A75957"/>
    <w:rsid w:val="00B26136"/>
    <w:rsid w:val="00BD2DAA"/>
    <w:rsid w:val="00C43408"/>
    <w:rsid w:val="00C75D18"/>
    <w:rsid w:val="00C821A4"/>
    <w:rsid w:val="00C84D43"/>
    <w:rsid w:val="00CA6101"/>
    <w:rsid w:val="00D9273A"/>
    <w:rsid w:val="00E31C6C"/>
    <w:rsid w:val="00E7007A"/>
    <w:rsid w:val="00EB7115"/>
    <w:rsid w:val="00EF4F73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6BF3"/>
  <w15:chartTrackingRefBased/>
  <w15:docId w15:val="{2495D2CB-2D13-43C4-81EF-21790FD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00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07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2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D9D806-122E-4E21-A4FD-D924B727314E}">
  <we:reference id="wa200002017" version="1.4.0.0" store="de-DE" storeType="OMEX"/>
  <we:alternateReferences>
    <we:reference id="WA200002017" version="1.4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Hubmann</dc:creator>
  <cp:keywords/>
  <dc:description/>
  <cp:lastModifiedBy>Cornelia Steininger</cp:lastModifiedBy>
  <cp:revision>2</cp:revision>
  <dcterms:created xsi:type="dcterms:W3CDTF">2022-10-04T13:29:00Z</dcterms:created>
  <dcterms:modified xsi:type="dcterms:W3CDTF">2022-10-04T13:29:00Z</dcterms:modified>
</cp:coreProperties>
</file>